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5DCCA" w14:textId="77777777" w:rsidR="003C19BA" w:rsidRDefault="003C19BA" w:rsidP="003C19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408F59" w14:textId="77777777" w:rsidR="003C19BA" w:rsidRDefault="003C19BA" w:rsidP="003C19BA">
      <w:pPr>
        <w:pStyle w:val="Nadpis1"/>
      </w:pPr>
      <w:r>
        <w:t>Ústredie Sociálnej poisťovne informuje</w:t>
      </w:r>
    </w:p>
    <w:p w14:paraId="08CE66E0" w14:textId="77777777" w:rsidR="003C19BA" w:rsidRDefault="003C19BA" w:rsidP="003C19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816886" w14:textId="055429A6" w:rsidR="003C19BA" w:rsidRPr="003C19BA" w:rsidRDefault="003C19BA" w:rsidP="003C19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Postup pri vybavovaní ošetrovného a nemocenského pre </w:t>
      </w:r>
      <w:proofErr w:type="spellStart"/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koronavírus</w:t>
      </w:r>
      <w:proofErr w:type="spellEnd"/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bez návštevy lekára a SP</w:t>
      </w:r>
    </w:p>
    <w:p w14:paraId="67938DD5" w14:textId="77777777" w:rsidR="003C19BA" w:rsidRPr="003C19BA" w:rsidRDefault="003C19BA" w:rsidP="003C1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09.03.2020 </w:t>
      </w:r>
    </w:p>
    <w:p w14:paraId="22B50437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súvislosti s aktuálnym rizikom šírenia nákazy </w:t>
      </w:r>
      <w:proofErr w:type="spellStart"/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>koronavírusu</w:t>
      </w:r>
      <w:proofErr w:type="spellEnd"/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Sociálna poisťovňa zjednodušila postupy pri uplatňovaní nároku poistencov na ošetrovné a nemocenské (PN-ku) tak, aby sa obmedzil osobný kontakt verejnosti v ambulanciách všeobecných lekárov, pediatrov a v pobočkách Sociálnej poisťovne.</w:t>
      </w:r>
    </w:p>
    <w:p w14:paraId="156F71AC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55F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sk-SK"/>
        </w:rPr>
        <w:t>V prípade žiadosti o ošetrovné na dieťa je postup nasledovný:</w:t>
      </w:r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 si uplatní nárok v príslušnej pobočke Sociálnej poisťovne telefonicky. Sociálna poisťovňa ďalej spresní postup.</w:t>
      </w:r>
    </w:p>
    <w:p w14:paraId="6F689618" w14:textId="77777777" w:rsidR="003C19BA" w:rsidRPr="003C19BA" w:rsidRDefault="003C19BA" w:rsidP="003C19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>Deti do 10 rokov veku: Sociálna poisťovňa si overí, či škola konkrétneho dieťaťa bola uzatvorená z dôvodu nariadeného karanténneho opatrenia a potom sa môže začať konanie o tejto dávke. Zriaďovateľ by o tom mal informovať na svojej webovej stránke. Potom by mal poistenec, ktorý je zamestnancom, informovať o prekážke v práci svojho zamestnávateľa (telefonicky alebo e-mailom).</w:t>
      </w:r>
    </w:p>
    <w:p w14:paraId="1A5302EB" w14:textId="77777777" w:rsidR="003C19BA" w:rsidRPr="003C19BA" w:rsidRDefault="003C19BA" w:rsidP="003C19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>Deti nad 10 rokov veku: V tomto prípade rodič musí telefonicky kontaktovať pediatra a riadiť sa jeho pokynmi. Ak lekár vyhodnotí, že je nevyhnutné osobné a celodenné ošetrovanie dieťaťa napriek tomu, že choroba sa u neho ešte nevyvinula, môže potvrdiť žiadosť o ošetrovné a zašle ju Sociálnej poisťovni.</w:t>
      </w:r>
    </w:p>
    <w:p w14:paraId="7DA3AFEF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oboch prípadoch pobočka pri posudzovaní žiadosti skúma, či žiadateľ o ošetrovné spĺňa všetky ostatné podmienky na priznanie dávky, najmä existenciu nemocenského poistenia. </w:t>
      </w:r>
    </w:p>
    <w:p w14:paraId="0BA1575E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 xml:space="preserve">Ak je karanténa dlhšia ako </w:t>
      </w:r>
      <w:r w:rsidRPr="00DD55F9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  <w:t>desať dní</w:t>
      </w:r>
      <w:r w:rsidRPr="003C19BA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, počas ktorých sa môže vyplácať dávka ošetrovné, Sociálna poisťovňa na základe nového potvrdenia zriaďovateľa o pretrvávajúcej karanténe, akceptuje jej predĺženie podľa reálnej potreby.</w:t>
      </w:r>
    </w:p>
    <w:p w14:paraId="47A16838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55F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sk-SK"/>
        </w:rPr>
        <w:t>V prípade žiadosti o nemocenské je postup nasledovný:</w:t>
      </w:r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Poistenec, ktorý sa vrátil z rizikovej oblasti (má alebo nemá príznaky) alebo nikde necestoval a má príznaky ochorenia, telefonicky kontaktuje svojho všeobecného lekára. Ten rozhodne o opodstatnenosti dočasnej PN a vystaví Potvrdenie o dočasnej PN, na ktorom uvedie príslušnú diagnózu. Zároveň požiada pacienta o telefónne číslo a zapíše ho viditeľne na potvrdenie o dočasnej PN. Bez ohľadu na chýbajúci podpis pacienta lekár zašle II., </w:t>
      </w:r>
      <w:proofErr w:type="spellStart"/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>IIa</w:t>
      </w:r>
      <w:proofErr w:type="spellEnd"/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III. diel Potvrdenia o dočasnej PN pobočke Sociálnej poisťovne. Sociálna poisťovňa potom zašle </w:t>
      </w:r>
      <w:proofErr w:type="spellStart"/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>IIa</w:t>
      </w:r>
      <w:proofErr w:type="spellEnd"/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>. diel zamestnávateľovi, ak je pacient v právnom postavení zamestnanca. Ostatné diely PN zostávajú v Sociálnej poisťovni na ďalšie konanie.</w:t>
      </w:r>
    </w:p>
    <w:p w14:paraId="16281998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Poistenec, ktorý je zamestnancom, by mal informovať zamestnávateľa telefonicky alebo e-mailom o prekážke v práci. </w:t>
      </w:r>
    </w:p>
    <w:p w14:paraId="1B6A8941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na potvrdení o dočasnej PN uvedené telefónne číslo poistenca, Sociálna poisťovňa ho bude telefonicky kontaktovať a v prípade jeho záujmu s ním spíše žiadosť o výplatu nemocenskej dávky.</w:t>
      </w:r>
    </w:p>
    <w:p w14:paraId="61203C75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na potvrdení nebude uvedený telefonický kontakt na poistenca, musí pobočku (telefonicky alebo mailom) kontaktovať poistenec a tá s ním spíše žiadosť o dávku. </w:t>
      </w:r>
    </w:p>
    <w:p w14:paraId="2CBC3709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>Aj v prípade žiadosti o dávku nemocenské Sociálna poisťovňa skúma, či poistenec spĺňa všetky ostatné podmienky na priznanie dávky, najmä existenciu nemocenského poistenia.</w:t>
      </w:r>
    </w:p>
    <w:p w14:paraId="4B9828A3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Upozorňujeme, že tieto postupy platia len v prípadoch, ktoré súvisia so šírením nákazy </w:t>
      </w:r>
      <w:proofErr w:type="spellStart"/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koronavírusu</w:t>
      </w:r>
      <w:proofErr w:type="spellEnd"/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V ostatných prípadoch pri uplatňovaní nároku na dávky nemocenské a ošetrovné platia štandardné postupy. </w:t>
      </w:r>
    </w:p>
    <w:p w14:paraId="275BE349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 prípadných zmenách bude Sociálna poisťovňa včas informovať. </w:t>
      </w:r>
    </w:p>
    <w:p w14:paraId="0B2B3AD8" w14:textId="77777777" w:rsidR="003C19BA" w:rsidRPr="003C19BA" w:rsidRDefault="003C19BA" w:rsidP="003C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Dokument bol revidovaný: </w:t>
      </w:r>
      <w:r w:rsidRPr="003C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09.03.2020</w:t>
      </w:r>
      <w:r w:rsidRPr="003C1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77623B0" w14:textId="77777777" w:rsidR="003C118E" w:rsidRDefault="003C118E"/>
    <w:sectPr w:rsidR="003C118E" w:rsidSect="00926F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C25E7"/>
    <w:multiLevelType w:val="multilevel"/>
    <w:tmpl w:val="AC2818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BA"/>
    <w:rsid w:val="003C118E"/>
    <w:rsid w:val="003C19BA"/>
    <w:rsid w:val="00926F87"/>
    <w:rsid w:val="00B2191E"/>
    <w:rsid w:val="00D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F1F9"/>
  <w15:chartTrackingRefBased/>
  <w15:docId w15:val="{B89C75E7-A46C-473C-ABE5-C655F15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C1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y"/>
    <w:link w:val="Nadpis4Char"/>
    <w:uiPriority w:val="9"/>
    <w:qFormat/>
    <w:rsid w:val="003C1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3C19B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C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C19BA"/>
    <w:rPr>
      <w:b/>
      <w:bCs/>
    </w:rPr>
  </w:style>
  <w:style w:type="paragraph" w:customStyle="1" w:styleId="document-text-footer">
    <w:name w:val="document-text-footer"/>
    <w:basedOn w:val="Normlny"/>
    <w:rsid w:val="003C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C1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Kaiserová</dc:creator>
  <cp:keywords/>
  <dc:description/>
  <cp:lastModifiedBy>Eva Kaiserová</cp:lastModifiedBy>
  <cp:revision>2</cp:revision>
  <dcterms:created xsi:type="dcterms:W3CDTF">2020-03-10T09:24:00Z</dcterms:created>
  <dcterms:modified xsi:type="dcterms:W3CDTF">2020-03-10T09:45:00Z</dcterms:modified>
</cp:coreProperties>
</file>